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7" w:rsidRDefault="00853FB8" w:rsidP="00811412">
      <w:pPr>
        <w:shd w:val="clear" w:color="auto" w:fill="FFFFFF" w:themeFill="background1"/>
        <w:spacing w:after="240" w:line="240" w:lineRule="auto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853FB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86pt;margin-top:13.7pt;width:401pt;height:46pt;z-index:-251651584" wrapcoords="9003 -354 2463 354 484 1770 484 5311 161 7082 81 8144 161 10977 -81 14518 -40 20538 2463 21600 10093 21600 17603 21600 20671 21600 21035 21246 21035 708 20389 0 16351 -354 9003 -354" o:allowoverlap="f" fillcolor="#0070c0" strokecolor="#0070c0" strokeweight="1.25pt">
            <v:shadow color="#868686"/>
            <v:textpath style="font-family:&quot;Papyrus&quot;;font-size:20pt;font-weight:bold;v-text-kern:t" trim="t" fitpath="t" string="&amp; MEDITATION "/>
            <w10:wrap type="tight"/>
          </v:shape>
        </w:pict>
      </w:r>
      <w:r w:rsidRPr="00853FB8">
        <w:rPr>
          <w:noProof/>
        </w:rPr>
        <w:pict>
          <v:shape id="_x0000_s1028" type="#_x0000_t136" style="position:absolute;margin-left:-17.85pt;margin-top:-61pt;width:549pt;height:61.7pt;z-index:-251653632" wrapcoords="15138 -263 118 0 -59 1580 -30 20020 14636 21600 14902 21600 19475 20810 21689 19493 21689 10273 21511 9746 20479 8166 20685 3951 21541 1580 21393 -263 15285 -263 15138 -263" o:allowoverlap="f" fillcolor="#0070c0" strokecolor="#0070c0" strokeweight="1.25pt">
            <v:shadow color="#868686"/>
            <v:textpath style="font-family:&quot;Papyrus&quot;;font-size:12pt;font-weight:bold;v-text-kern:t" trim="t" fitpath="t" string="ELEMENTAL QIGONG"/>
            <w10:wrap type="tight"/>
          </v:shape>
        </w:pict>
      </w:r>
      <w:r w:rsidR="001645EF">
        <w:rPr>
          <w:noProof/>
          <w:lang w:val="en-GB" w:eastAsia="en-GB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8959850</wp:posOffset>
            </wp:positionH>
            <wp:positionV relativeFrom="paragraph">
              <wp:posOffset>451485</wp:posOffset>
            </wp:positionV>
            <wp:extent cx="3136900" cy="2451100"/>
            <wp:effectExtent l="19050" t="0" r="6350" b="0"/>
            <wp:wrapNone/>
            <wp:docPr id="14" name="rg_hi" descr="http://t0.gstatic.com/images?q=tbn:ANd9GcTjDDOjQoUz4Du2WIRUiwjQmodLDCAFVSd5NdPgQAcq0Kf1gTv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jDDOjQoUz4Du2WIRUiwjQmodLDCAFVSd5NdPgQAcq0Kf1gTv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412" w:rsidRDefault="00EB68F6" w:rsidP="00811412">
      <w:pPr>
        <w:shd w:val="clear" w:color="auto" w:fill="FFFFFF" w:themeFill="background1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</w:t>
      </w:r>
      <w:r w:rsidR="006C0D79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</w:t>
      </w:r>
    </w:p>
    <w:p w:rsidR="00BD709D" w:rsidRPr="00C26D40" w:rsidRDefault="006C0D79" w:rsidP="00C26D40">
      <w:pPr>
        <w:shd w:val="clear" w:color="auto" w:fill="FFFFFF" w:themeFill="background1"/>
        <w:spacing w:after="240" w:line="384" w:lineRule="atLeast"/>
        <w:rPr>
          <w:rFonts w:ascii="Papyrus" w:eastAsia="Times New Roman" w:hAnsi="Papyrus" w:cs="Arial"/>
          <w:b/>
          <w:sz w:val="28"/>
          <w:szCs w:val="28"/>
          <w:lang w:eastAsia="en-GB"/>
        </w:rPr>
      </w:pPr>
      <w:r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1122680</wp:posOffset>
            </wp:positionV>
            <wp:extent cx="1390650" cy="1816100"/>
            <wp:effectExtent l="19050" t="0" r="0" b="0"/>
            <wp:wrapNone/>
            <wp:docPr id="19" name="irc_mi" descr="https://encrypted-tbn3.gstatic.com/images?q=tbn:ANd9GcS7Ka6uimCWYzOhLvXQN9Bak0fiu0vWyIc_ZVbOIYM2veLoVAT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7Ka6uimCWYzOhLvXQN9Bak0fiu0vWyIc_ZVbOIYM2veLoVAT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946150</wp:posOffset>
            </wp:positionH>
            <wp:positionV relativeFrom="paragraph">
              <wp:posOffset>1121410</wp:posOffset>
            </wp:positionV>
            <wp:extent cx="1847850" cy="1816100"/>
            <wp:effectExtent l="19050" t="0" r="0" b="0"/>
            <wp:wrapNone/>
            <wp:docPr id="7" name="irc_mi" descr="http://www.chinesemedicinesampler.com/QiCul/QigongSystem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nesemedicinesampler.com/QiCul/QigongSystem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8F6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t xml:space="preserve">A 6 week </w:t>
      </w:r>
      <w:r w:rsidR="00BD709D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t xml:space="preserve">introductory </w:t>
      </w:r>
      <w:r w:rsidR="00EB68F6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t>course</w:t>
      </w:r>
      <w:r w:rsidR="00BD709D" w:rsidRPr="00C26D40">
        <w:rPr>
          <w:rFonts w:ascii="Papyrus" w:eastAsia="Times New Roman" w:hAnsi="Papyrus" w:cs="Arial"/>
          <w:b/>
          <w:sz w:val="36"/>
          <w:szCs w:val="36"/>
          <w:lang w:eastAsia="en-GB"/>
        </w:rPr>
        <w:t xml:space="preserve"> </w:t>
      </w:r>
      <w:r w:rsidR="00BD709D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/>
        </w:rPr>
        <w:t xml:space="preserve">to the ancient practice of Qigong </w:t>
      </w:r>
      <w:r w:rsidR="001535E8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/>
        </w:rPr>
        <w:t>,</w:t>
      </w:r>
      <w:r w:rsidR="00BD709D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/>
        </w:rPr>
        <w:t xml:space="preserve"> meaning ‘cultivating energy’</w:t>
      </w:r>
      <w:r w:rsidR="001535E8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/>
        </w:rPr>
        <w:t>,</w:t>
      </w:r>
      <w:r w:rsidR="00BD709D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/>
        </w:rPr>
        <w:t xml:space="preserve"> that aligns the breath with movement and awareness for exercise, healing, and meditation. </w:t>
      </w:r>
      <w:r w:rsidR="00EB68F6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t xml:space="preserve"> </w:t>
      </w:r>
      <w:r w:rsidR="00BD709D" w:rsidRPr="00C26D40">
        <w:rPr>
          <w:rFonts w:ascii="Papyrus" w:eastAsia="Times New Roman" w:hAnsi="Papyrus" w:cs="Arial"/>
          <w:b/>
          <w:noProof/>
          <w:sz w:val="36"/>
          <w:szCs w:val="36"/>
          <w:lang w:val="en-GB" w:eastAsia="en-GB" w:bidi="ar-SA"/>
        </w:rPr>
        <w:t xml:space="preserve">  </w:t>
      </w:r>
    </w:p>
    <w:p w:rsidR="006C0D79" w:rsidRDefault="006C0D79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6C0D79" w:rsidRDefault="006C0D79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6C0D79" w:rsidRDefault="006C0D79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6C0D79" w:rsidRDefault="006C0D79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32"/>
          <w:szCs w:val="32"/>
          <w:lang w:val="en-GB" w:eastAsia="en-GB" w:bidi="ar-SA"/>
        </w:rPr>
      </w:pPr>
    </w:p>
    <w:p w:rsidR="00074113" w:rsidRPr="007970C4" w:rsidRDefault="007970C4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sz w:val="32"/>
          <w:szCs w:val="32"/>
          <w:lang w:eastAsia="en-GB"/>
        </w:rPr>
      </w:pPr>
      <w:r>
        <w:rPr>
          <w:rFonts w:ascii="Papyrus" w:eastAsia="Times New Roman" w:hAnsi="Papyrus" w:cs="Arial"/>
          <w:b/>
          <w:sz w:val="32"/>
          <w:szCs w:val="32"/>
          <w:lang w:eastAsia="en-GB"/>
        </w:rPr>
        <w:t>The course will run e</w:t>
      </w:r>
      <w:r w:rsidR="00EB68F6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>very Monday</w:t>
      </w:r>
      <w:r w:rsidR="00C26D40">
        <w:rPr>
          <w:rFonts w:ascii="Papyrus" w:eastAsia="Times New Roman" w:hAnsi="Papyrus" w:cs="Arial"/>
          <w:b/>
          <w:sz w:val="32"/>
          <w:szCs w:val="32"/>
          <w:lang w:eastAsia="en-GB"/>
        </w:rPr>
        <w:t>,starting 6</w:t>
      </w:r>
      <w:r w:rsidR="00C26D40" w:rsidRPr="00C26D40">
        <w:rPr>
          <w:rFonts w:ascii="Papyrus" w:eastAsia="Times New Roman" w:hAnsi="Papyrus" w:cs="Arial"/>
          <w:b/>
          <w:sz w:val="32"/>
          <w:szCs w:val="32"/>
          <w:vertAlign w:val="superscript"/>
          <w:lang w:eastAsia="en-GB"/>
        </w:rPr>
        <w:t>th</w:t>
      </w:r>
      <w:r w:rsidR="00C26D40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January 2014   </w:t>
      </w:r>
      <w:r w:rsidR="00EB68F6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for 6 weeks from </w:t>
      </w:r>
      <w:r w:rsidR="006C0D79">
        <w:rPr>
          <w:rFonts w:ascii="Papyrus" w:eastAsia="Times New Roman" w:hAnsi="Papyrus" w:cs="Arial"/>
          <w:b/>
          <w:sz w:val="32"/>
          <w:szCs w:val="32"/>
          <w:lang w:eastAsia="en-GB"/>
        </w:rPr>
        <w:t>4.45pm -5.45</w:t>
      </w:r>
      <w:r w:rsidR="00C26D40">
        <w:rPr>
          <w:rFonts w:ascii="Papyrus" w:eastAsia="Times New Roman" w:hAnsi="Papyrus" w:cs="Arial"/>
          <w:b/>
          <w:sz w:val="32"/>
          <w:szCs w:val="32"/>
          <w:lang w:eastAsia="en-GB"/>
        </w:rPr>
        <w:t xml:space="preserve"> pm.  </w:t>
      </w:r>
      <w:r>
        <w:rPr>
          <w:rFonts w:ascii="Papyrus" w:eastAsia="Times New Roman" w:hAnsi="Papyrus" w:cs="Arial"/>
          <w:b/>
          <w:sz w:val="32"/>
          <w:szCs w:val="32"/>
          <w:lang w:eastAsia="en-GB"/>
        </w:rPr>
        <w:t>Open to all ages and abilities</w:t>
      </w:r>
      <w:r w:rsidR="006C0D79">
        <w:rPr>
          <w:rFonts w:ascii="Papyrus" w:eastAsia="Times New Roman" w:hAnsi="Papyrus" w:cs="Arial"/>
          <w:b/>
          <w:sz w:val="32"/>
          <w:szCs w:val="32"/>
          <w:lang w:eastAsia="en-GB"/>
        </w:rPr>
        <w:t>.  Drop in £7 per session or £35</w:t>
      </w:r>
      <w:r w:rsidR="00D731BE" w:rsidRPr="007970C4">
        <w:rPr>
          <w:rFonts w:ascii="Papyrus" w:eastAsia="Times New Roman" w:hAnsi="Papyrus" w:cs="Arial"/>
          <w:b/>
          <w:sz w:val="32"/>
          <w:szCs w:val="32"/>
          <w:lang w:eastAsia="en-GB"/>
        </w:rPr>
        <w:t>.00 for 6 week course</w:t>
      </w:r>
      <w:r w:rsidR="006C0D79">
        <w:rPr>
          <w:rFonts w:ascii="Papyrus" w:eastAsia="Times New Roman" w:hAnsi="Papyrus" w:cs="Arial"/>
          <w:b/>
          <w:sz w:val="32"/>
          <w:szCs w:val="32"/>
          <w:lang w:eastAsia="en-GB"/>
        </w:rPr>
        <w:t>. Booking advisable.</w:t>
      </w:r>
    </w:p>
    <w:p w:rsidR="006C0D79" w:rsidRPr="00C26D40" w:rsidRDefault="006C0D79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noProof/>
          <w:color w:val="000000" w:themeColor="text1"/>
          <w:sz w:val="32"/>
          <w:szCs w:val="32"/>
          <w:lang w:val="en-GB" w:eastAsia="en-GB" w:bidi="ar-SA"/>
        </w:rPr>
      </w:pPr>
      <w:r w:rsidRPr="00C26D40">
        <w:rPr>
          <w:rFonts w:ascii="Papyrus" w:eastAsia="Times New Roman" w:hAnsi="Papyrus" w:cs="Arial"/>
          <w:b/>
          <w:noProof/>
          <w:color w:val="000000" w:themeColor="text1"/>
          <w:sz w:val="32"/>
          <w:szCs w:val="32"/>
          <w:lang w:val="en-GB" w:eastAsia="en-GB" w:bidi="ar-SA"/>
        </w:rPr>
        <w:t>We will  be exploring  the power of the breath with gentle, flowing movements and stillness,  connecting with our own energy and that of nature</w:t>
      </w:r>
      <w:r w:rsidRPr="00C26D40">
        <w:rPr>
          <w:rFonts w:ascii="Papyrus" w:eastAsia="Times New Roman" w:hAnsi="Papyrus" w:cs="Arial"/>
          <w:b/>
          <w:noProof/>
          <w:color w:val="000000" w:themeColor="text1"/>
          <w:sz w:val="32"/>
          <w:szCs w:val="32"/>
          <w:lang w:val="en-GB" w:eastAsia="en-GB"/>
        </w:rPr>
        <w:t xml:space="preserve">, based around the Five Elements of Chinese Medicine. </w:t>
      </w:r>
      <w:r w:rsidRPr="00C26D40">
        <w:rPr>
          <w:rFonts w:ascii="Papyrus" w:eastAsia="Times New Roman" w:hAnsi="Papyrus" w:cs="Arial"/>
          <w:b/>
          <w:color w:val="000000" w:themeColor="text1"/>
          <w:sz w:val="32"/>
          <w:szCs w:val="32"/>
          <w:lang w:val="en-GB" w:eastAsia="en-GB"/>
        </w:rPr>
        <w:t xml:space="preserve">Qigong is also a path to greater self awareness and understanding of our true </w:t>
      </w:r>
      <w:r w:rsidR="00811412" w:rsidRPr="00C26D40">
        <w:rPr>
          <w:rFonts w:ascii="Papyrus" w:eastAsia="Times New Roman" w:hAnsi="Papyrus" w:cs="Arial"/>
          <w:b/>
          <w:color w:val="000000" w:themeColor="text1"/>
          <w:sz w:val="32"/>
          <w:szCs w:val="32"/>
          <w:lang w:val="en-GB" w:eastAsia="en-GB"/>
        </w:rPr>
        <w:t>nature. Meditation</w:t>
      </w:r>
      <w:r w:rsidRPr="00C26D40">
        <w:rPr>
          <w:rFonts w:ascii="Papyrus" w:eastAsia="Times New Roman" w:hAnsi="Papyrus" w:cs="Arial"/>
          <w:b/>
          <w:color w:val="000000" w:themeColor="text1"/>
          <w:sz w:val="32"/>
          <w:szCs w:val="32"/>
          <w:lang w:val="en-GB" w:eastAsia="en-GB"/>
        </w:rPr>
        <w:t xml:space="preserve"> has been practiced for thousands of years and can be done by people of all faith traditions.  With the practice of meditation the mind settles and a sense of ease, tranquillity and joy arise. This can </w:t>
      </w:r>
      <w:r w:rsidR="00811412" w:rsidRPr="00C26D40">
        <w:rPr>
          <w:rFonts w:ascii="Papyrus" w:eastAsia="Times New Roman" w:hAnsi="Papyrus" w:cs="Arial"/>
          <w:b/>
          <w:color w:val="000000" w:themeColor="text1"/>
          <w:sz w:val="32"/>
          <w:szCs w:val="32"/>
          <w:lang w:val="en-GB" w:eastAsia="en-GB"/>
        </w:rPr>
        <w:t xml:space="preserve">also </w:t>
      </w:r>
      <w:r w:rsidRPr="00C26D40">
        <w:rPr>
          <w:rFonts w:ascii="Papyrus" w:eastAsia="Times New Roman" w:hAnsi="Papyrus" w:cs="Arial"/>
          <w:b/>
          <w:color w:val="000000" w:themeColor="text1"/>
          <w:sz w:val="32"/>
          <w:szCs w:val="32"/>
          <w:lang w:val="en-GB" w:eastAsia="en-GB"/>
        </w:rPr>
        <w:t>lead to insight and wisdom.</w:t>
      </w:r>
    </w:p>
    <w:p w:rsidR="00C26D40" w:rsidRDefault="00C26D40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8"/>
          <w:szCs w:val="28"/>
          <w:lang w:val="en-GB" w:eastAsia="en-GB" w:bidi="ar-SA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314325</wp:posOffset>
            </wp:positionV>
            <wp:extent cx="1152525" cy="1092200"/>
            <wp:effectExtent l="19050" t="0" r="9525" b="0"/>
            <wp:wrapNone/>
            <wp:docPr id="1" name="Picture 4" descr="http://www.naturalfitnesscentre.co.uk/images/photos/uploads/printsize/nick_net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alfitnesscentre.co.uk/images/photos/uploads/printsize/nick_neter20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2BA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             </w:t>
      </w:r>
    </w:p>
    <w:p w:rsidR="00792F72" w:rsidRDefault="00C26D40" w:rsidP="00C26D40">
      <w:pPr>
        <w:shd w:val="clear" w:color="auto" w:fill="FFFFFF" w:themeFill="background1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             </w:t>
      </w:r>
      <w:r w:rsidR="005D22BA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Course leader is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Nick Neter MRSS Dip QT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who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is</w:t>
      </w:r>
      <w:r w:rsidR="005D22BA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Shiatsu 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</w:t>
      </w:r>
      <w:r w:rsidR="007970C4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Practitioner an</w:t>
      </w:r>
      <w:r w:rsidR="007970C4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d </w:t>
      </w:r>
      <w:r w:rsidR="00811412" w:rsidRPr="001535E8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Qigong Teach</w:t>
      </w:r>
      <w:r w:rsidR="00811412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er</w:t>
      </w:r>
      <w:r w:rsidR="00B32F8C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>.</w:t>
      </w:r>
    </w:p>
    <w:p w:rsidR="005D22BA" w:rsidRPr="005D22BA" w:rsidRDefault="005D22BA" w:rsidP="00C26D40">
      <w:pPr>
        <w:shd w:val="clear" w:color="auto" w:fill="FFFFFF" w:themeFill="background1"/>
        <w:spacing w:after="240" w:line="384" w:lineRule="atLeast"/>
        <w:rPr>
          <w:rFonts w:ascii="Papyrus" w:eastAsia="Times New Roman" w:hAnsi="Papyrus" w:cs="Arial"/>
          <w:b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sz w:val="28"/>
          <w:szCs w:val="28"/>
          <w:lang w:eastAsia="en-GB"/>
        </w:rPr>
        <w:t xml:space="preserve">                                          Website: </w:t>
      </w:r>
      <w:hyperlink r:id="rId15" w:history="1">
        <w:r w:rsidRPr="005D22BA">
          <w:rPr>
            <w:rStyle w:val="Hyperlink"/>
            <w:rFonts w:ascii="Papyrus" w:eastAsia="Times New Roman" w:hAnsi="Papyrus" w:cs="Arial"/>
            <w:b/>
            <w:color w:val="auto"/>
            <w:sz w:val="28"/>
            <w:szCs w:val="28"/>
            <w:u w:val="none"/>
            <w:lang w:eastAsia="en-GB"/>
          </w:rPr>
          <w:t>www.eastbourneshiatsu.co.uk</w:t>
        </w:r>
      </w:hyperlink>
      <w:r w:rsidRPr="005D22BA">
        <w:rPr>
          <w:rFonts w:ascii="Papyrus" w:eastAsia="Times New Roman" w:hAnsi="Papyrus" w:cs="Arial"/>
          <w:b/>
          <w:sz w:val="28"/>
          <w:szCs w:val="28"/>
          <w:lang w:eastAsia="en-GB"/>
        </w:rPr>
        <w:t xml:space="preserve">  </w:t>
      </w:r>
      <w:r>
        <w:rPr>
          <w:rFonts w:ascii="Papyrus" w:eastAsia="Times New Roman" w:hAnsi="Papyrus" w:cs="Arial"/>
          <w:b/>
          <w:sz w:val="28"/>
          <w:szCs w:val="28"/>
          <w:lang w:eastAsia="en-GB"/>
        </w:rPr>
        <w:t xml:space="preserve">     Tel:</w:t>
      </w:r>
      <w:r w:rsidRPr="005D22BA">
        <w:rPr>
          <w:rFonts w:ascii="Papyrus" w:eastAsia="Times New Roman" w:hAnsi="Papyrus" w:cs="Arial"/>
          <w:b/>
          <w:sz w:val="28"/>
          <w:szCs w:val="28"/>
          <w:lang w:eastAsia="en-GB"/>
        </w:rPr>
        <w:t>07773061309</w:t>
      </w:r>
    </w:p>
    <w:sectPr w:rsidR="005D22BA" w:rsidRPr="005D22BA" w:rsidSect="00811412">
      <w:headerReference w:type="default" r:id="rId16"/>
      <w:footerReference w:type="default" r:id="rId17"/>
      <w:pgSz w:w="11906" w:h="16838"/>
      <w:pgMar w:top="720" w:right="720" w:bottom="720" w:left="720" w:header="141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573" w:rsidRDefault="00992573" w:rsidP="00F62E66">
      <w:pPr>
        <w:spacing w:after="0" w:line="240" w:lineRule="auto"/>
      </w:pPr>
      <w:r>
        <w:separator/>
      </w:r>
    </w:p>
  </w:endnote>
  <w:endnote w:type="continuationSeparator" w:id="0">
    <w:p w:rsidR="00992573" w:rsidRDefault="00992573" w:rsidP="00F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71" w:rsidRPr="00247F35" w:rsidRDefault="00931871" w:rsidP="00247F35">
    <w:pPr>
      <w:pStyle w:val="Footer"/>
      <w:rPr>
        <w:rFonts w:ascii="Papyrus" w:hAnsi="Papyrus"/>
        <w:sz w:val="24"/>
        <w:szCs w:val="24"/>
      </w:rPr>
    </w:pPr>
  </w:p>
  <w:p w:rsidR="00780E8C" w:rsidRPr="007376B5" w:rsidRDefault="00780E8C" w:rsidP="007376B5">
    <w:pPr>
      <w:pStyle w:val="Footer"/>
      <w:jc w:val="center"/>
      <w:rPr>
        <w:rFonts w:ascii="Papyrus" w:hAnsi="Papyru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573" w:rsidRDefault="00992573" w:rsidP="00F62E66">
      <w:pPr>
        <w:spacing w:after="0" w:line="240" w:lineRule="auto"/>
      </w:pPr>
      <w:r>
        <w:separator/>
      </w:r>
    </w:p>
  </w:footnote>
  <w:footnote w:type="continuationSeparator" w:id="0">
    <w:p w:rsidR="00992573" w:rsidRDefault="00992573" w:rsidP="00F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6" w:rsidRPr="00400B4F" w:rsidRDefault="009F4180" w:rsidP="00C50056">
    <w:pPr>
      <w:pStyle w:val="Header"/>
      <w:jc w:val="center"/>
      <w:rPr>
        <w:i/>
      </w:rPr>
    </w:pPr>
    <w:r w:rsidRPr="00400B4F">
      <w:rPr>
        <w:i/>
        <w:noProof/>
        <w:lang w:val="en-GB" w:eastAsia="en-GB" w:bidi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57E"/>
    <w:multiLevelType w:val="hybridMultilevel"/>
    <w:tmpl w:val="CA38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506"/>
    <w:multiLevelType w:val="hybridMultilevel"/>
    <w:tmpl w:val="9D8A5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B42E4"/>
    <w:multiLevelType w:val="hybridMultilevel"/>
    <w:tmpl w:val="D952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1284"/>
    <w:multiLevelType w:val="hybridMultilevel"/>
    <w:tmpl w:val="4A14511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4EFA"/>
    <w:multiLevelType w:val="hybridMultilevel"/>
    <w:tmpl w:val="49DCD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456FC"/>
    <w:multiLevelType w:val="hybridMultilevel"/>
    <w:tmpl w:val="8200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430"/>
    <w:multiLevelType w:val="hybridMultilevel"/>
    <w:tmpl w:val="8C0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62E49"/>
    <w:multiLevelType w:val="hybridMultilevel"/>
    <w:tmpl w:val="DD268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069B2"/>
    <w:multiLevelType w:val="hybridMultilevel"/>
    <w:tmpl w:val="3BA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93AC5"/>
    <w:multiLevelType w:val="hybridMultilevel"/>
    <w:tmpl w:val="8A1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2ED2"/>
    <w:multiLevelType w:val="hybridMultilevel"/>
    <w:tmpl w:val="8B0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1932"/>
    <w:multiLevelType w:val="hybridMultilevel"/>
    <w:tmpl w:val="ADA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hdrShapeDefaults>
    <o:shapedefaults v:ext="edit" spidmax="50177" o:allowoverlap="f" fillcolor="none [3213]" strokecolor="#c00000">
      <v:fill color="none [3213]"/>
      <v:stroke color="#c00000" weight="1pt"/>
      <v:shadow color="#868686"/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745"/>
    <w:rsid w:val="000157EC"/>
    <w:rsid w:val="00024063"/>
    <w:rsid w:val="0002715E"/>
    <w:rsid w:val="00027F4F"/>
    <w:rsid w:val="00037D6C"/>
    <w:rsid w:val="00074113"/>
    <w:rsid w:val="000830C9"/>
    <w:rsid w:val="00085E47"/>
    <w:rsid w:val="00096E65"/>
    <w:rsid w:val="000B2F18"/>
    <w:rsid w:val="00110440"/>
    <w:rsid w:val="00150AE1"/>
    <w:rsid w:val="001535E8"/>
    <w:rsid w:val="00156DBF"/>
    <w:rsid w:val="001645EF"/>
    <w:rsid w:val="00186517"/>
    <w:rsid w:val="001B2D9C"/>
    <w:rsid w:val="001C497A"/>
    <w:rsid w:val="001D0137"/>
    <w:rsid w:val="0020405D"/>
    <w:rsid w:val="00236E42"/>
    <w:rsid w:val="00244F63"/>
    <w:rsid w:val="00247F35"/>
    <w:rsid w:val="002576EA"/>
    <w:rsid w:val="00261EC4"/>
    <w:rsid w:val="002709FF"/>
    <w:rsid w:val="00293D65"/>
    <w:rsid w:val="002B1173"/>
    <w:rsid w:val="002D4BDA"/>
    <w:rsid w:val="002F20E4"/>
    <w:rsid w:val="002F5A79"/>
    <w:rsid w:val="002F7867"/>
    <w:rsid w:val="003073F6"/>
    <w:rsid w:val="00316F9B"/>
    <w:rsid w:val="00332EEF"/>
    <w:rsid w:val="00343FC9"/>
    <w:rsid w:val="00352EE6"/>
    <w:rsid w:val="00353111"/>
    <w:rsid w:val="00393135"/>
    <w:rsid w:val="00393909"/>
    <w:rsid w:val="003E4A96"/>
    <w:rsid w:val="003E6766"/>
    <w:rsid w:val="003F63E8"/>
    <w:rsid w:val="00400B4F"/>
    <w:rsid w:val="00415262"/>
    <w:rsid w:val="004353E8"/>
    <w:rsid w:val="0048547F"/>
    <w:rsid w:val="00491940"/>
    <w:rsid w:val="004B1575"/>
    <w:rsid w:val="00520528"/>
    <w:rsid w:val="0052284F"/>
    <w:rsid w:val="005B17CC"/>
    <w:rsid w:val="005B31D0"/>
    <w:rsid w:val="005D22BA"/>
    <w:rsid w:val="005F4E74"/>
    <w:rsid w:val="00641DF1"/>
    <w:rsid w:val="00653C9D"/>
    <w:rsid w:val="0066172B"/>
    <w:rsid w:val="00666957"/>
    <w:rsid w:val="00692FD3"/>
    <w:rsid w:val="00694CAE"/>
    <w:rsid w:val="006C0D79"/>
    <w:rsid w:val="006F7533"/>
    <w:rsid w:val="00733F2C"/>
    <w:rsid w:val="007376B5"/>
    <w:rsid w:val="0075432A"/>
    <w:rsid w:val="00760DD0"/>
    <w:rsid w:val="007677B1"/>
    <w:rsid w:val="00780E8C"/>
    <w:rsid w:val="00792F72"/>
    <w:rsid w:val="007970C4"/>
    <w:rsid w:val="007A676F"/>
    <w:rsid w:val="007C637C"/>
    <w:rsid w:val="007D0F6A"/>
    <w:rsid w:val="007D7771"/>
    <w:rsid w:val="007E0D16"/>
    <w:rsid w:val="00811412"/>
    <w:rsid w:val="00847687"/>
    <w:rsid w:val="00853FB8"/>
    <w:rsid w:val="00875745"/>
    <w:rsid w:val="008779B6"/>
    <w:rsid w:val="008859BC"/>
    <w:rsid w:val="008C00E3"/>
    <w:rsid w:val="008C1D48"/>
    <w:rsid w:val="008E775B"/>
    <w:rsid w:val="00904E6E"/>
    <w:rsid w:val="009150D0"/>
    <w:rsid w:val="00931871"/>
    <w:rsid w:val="009362CF"/>
    <w:rsid w:val="00936FC8"/>
    <w:rsid w:val="0095615C"/>
    <w:rsid w:val="009567C6"/>
    <w:rsid w:val="009871DD"/>
    <w:rsid w:val="00992573"/>
    <w:rsid w:val="009D7013"/>
    <w:rsid w:val="009F4180"/>
    <w:rsid w:val="00A048BC"/>
    <w:rsid w:val="00A20886"/>
    <w:rsid w:val="00A54C17"/>
    <w:rsid w:val="00A55929"/>
    <w:rsid w:val="00AA1140"/>
    <w:rsid w:val="00AD1F3A"/>
    <w:rsid w:val="00B0614F"/>
    <w:rsid w:val="00B32F8C"/>
    <w:rsid w:val="00B424E5"/>
    <w:rsid w:val="00B448F8"/>
    <w:rsid w:val="00B72FE8"/>
    <w:rsid w:val="00B84B26"/>
    <w:rsid w:val="00B9176F"/>
    <w:rsid w:val="00B92FE1"/>
    <w:rsid w:val="00BC09BA"/>
    <w:rsid w:val="00BD709D"/>
    <w:rsid w:val="00BE76A5"/>
    <w:rsid w:val="00BF3B24"/>
    <w:rsid w:val="00C26D40"/>
    <w:rsid w:val="00C4778A"/>
    <w:rsid w:val="00C50056"/>
    <w:rsid w:val="00C6308B"/>
    <w:rsid w:val="00C67986"/>
    <w:rsid w:val="00CE6BFB"/>
    <w:rsid w:val="00CF400F"/>
    <w:rsid w:val="00D1327B"/>
    <w:rsid w:val="00D14E02"/>
    <w:rsid w:val="00D176C9"/>
    <w:rsid w:val="00D31AE9"/>
    <w:rsid w:val="00D37148"/>
    <w:rsid w:val="00D56424"/>
    <w:rsid w:val="00D635CE"/>
    <w:rsid w:val="00D731BE"/>
    <w:rsid w:val="00D81D3D"/>
    <w:rsid w:val="00DA408F"/>
    <w:rsid w:val="00E01AFD"/>
    <w:rsid w:val="00E06BAC"/>
    <w:rsid w:val="00E10F0C"/>
    <w:rsid w:val="00E1194A"/>
    <w:rsid w:val="00E212DB"/>
    <w:rsid w:val="00E336F6"/>
    <w:rsid w:val="00E3690D"/>
    <w:rsid w:val="00EB68F6"/>
    <w:rsid w:val="00EC53B1"/>
    <w:rsid w:val="00EF192E"/>
    <w:rsid w:val="00F35E13"/>
    <w:rsid w:val="00F35F9B"/>
    <w:rsid w:val="00F5523D"/>
    <w:rsid w:val="00F611AB"/>
    <w:rsid w:val="00F62E66"/>
    <w:rsid w:val="00F83E5B"/>
    <w:rsid w:val="00FB572A"/>
    <w:rsid w:val="00FC012F"/>
    <w:rsid w:val="00FC2DDF"/>
    <w:rsid w:val="00FC4F70"/>
    <w:rsid w:val="00FD6AD6"/>
    <w:rsid w:val="00FE40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 o:allowoverlap="f" fillcolor="none [3213]" strokecolor="#c00000">
      <v:fill color="none [3213]"/>
      <v:stroke color="#c00000" weight="1pt"/>
      <v:shadow color="#868686"/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F"/>
  </w:style>
  <w:style w:type="paragraph" w:styleId="Heading1">
    <w:name w:val="heading 1"/>
    <w:basedOn w:val="Normal"/>
    <w:next w:val="Normal"/>
    <w:link w:val="Heading1Char"/>
    <w:uiPriority w:val="9"/>
    <w:qFormat/>
    <w:rsid w:val="00DA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1">
    <w:name w:val="style51"/>
    <w:basedOn w:val="Normal"/>
    <w:rsid w:val="0087574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tyle52">
    <w:name w:val="style52"/>
    <w:basedOn w:val="DefaultParagraphFont"/>
    <w:rsid w:val="008757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A40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0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0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0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0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8F"/>
    <w:rPr>
      <w:i/>
      <w:iCs/>
    </w:rPr>
  </w:style>
  <w:style w:type="paragraph" w:styleId="NoSpacing">
    <w:name w:val="No Spacing"/>
    <w:uiPriority w:val="1"/>
    <w:qFormat/>
    <w:rsid w:val="00DA4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4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0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0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0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08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08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08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0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66"/>
  </w:style>
  <w:style w:type="paragraph" w:styleId="Footer">
    <w:name w:val="footer"/>
    <w:basedOn w:val="Normal"/>
    <w:link w:val="Foot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66"/>
  </w:style>
  <w:style w:type="character" w:styleId="Hyperlink">
    <w:name w:val="Hyperlink"/>
    <w:basedOn w:val="DefaultParagraphFont"/>
    <w:uiPriority w:val="99"/>
    <w:unhideWhenUsed/>
    <w:rsid w:val="0048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5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878">
                  <w:marLeft w:val="225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8" w:color="EEEEEE"/>
                    <w:bottom w:val="none" w:sz="0" w:space="0" w:color="auto"/>
                    <w:right w:val="none" w:sz="0" w:space="0" w:color="auto"/>
                  </w:divBdr>
                  <w:divsChild>
                    <w:div w:id="1034380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editation&amp;hl=en&amp;biw=1440&amp;bih=775&amp;gbv=2&amp;tbm=isch&amp;tbnid=E7aE1QFUFuCB1M:&amp;imgrefurl=http://www.brainharmonycenter.com/meditation-retreats.html&amp;docid=tEsmgA5c-CplvM&amp;imgurl=http://www.brainharmonycenter.com/images/meditation-retreats.jpg&amp;w=400&amp;h=311&amp;ei=nzRjT_KeOcq_0QWis7GVCA&amp;zoom=1" TargetMode="Externa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-9xmzYsyvT6qHM&amp;tbnid=NiqPm7QszonCFM:&amp;ved=0CAUQjRw&amp;url=http://www.chinesemedicinesampler.com/QiCul/QiCulQiGong.html&amp;ei=cOIXUbOJKO2Y0QXL-4GICQ&amp;psig=AFQjCNFIX0KRTN4ys1oo8NsinpE_L6BWMA&amp;ust=136060604887242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www.eastbourneshiatsu.co.uk" TargetMode="External"/><Relationship Id="rId10" Type="http://schemas.openxmlformats.org/officeDocument/2006/relationships/hyperlink" Target="http://www.google.co.uk/url?sa=i&amp;rct=j&amp;q=&amp;esrc=s&amp;frm=1&amp;source=images&amp;cd=&amp;cad=rja&amp;docid=h3PnYU-ixvroSM&amp;tbnid=jAbrtT1YrWz2hM:&amp;ved=0CAUQjRw&amp;url=http://www.andrewcohen.com/2011/12/24/qa-how-do-i-meditate/&amp;ei=GeUXUbiEPcHM0QWN6YGQDA&amp;psig=AFQjCNHLzIDSr8k4Pg5IHbYefxxxCphIqg&amp;ust=136060659832187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D733E-A611-4F5C-9BE5-984EB04C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Internet-1</cp:lastModifiedBy>
  <cp:revision>2</cp:revision>
  <cp:lastPrinted>2013-02-10T19:25:00Z</cp:lastPrinted>
  <dcterms:created xsi:type="dcterms:W3CDTF">2014-01-03T13:18:00Z</dcterms:created>
  <dcterms:modified xsi:type="dcterms:W3CDTF">2014-01-03T13:18:00Z</dcterms:modified>
</cp:coreProperties>
</file>